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DA11" w14:textId="77777777" w:rsidR="00C671EE" w:rsidRDefault="00C671EE"/>
    <w:p w14:paraId="7CE087CD" w14:textId="53BFE31E" w:rsidR="00A93BAC" w:rsidRPr="00120D87" w:rsidRDefault="00280B5B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120D87">
        <w:rPr>
          <w:rFonts w:asciiTheme="majorHAnsi" w:hAnsiTheme="majorHAnsi" w:cstheme="majorHAnsi"/>
          <w:b/>
          <w:bCs/>
          <w:sz w:val="44"/>
          <w:szCs w:val="44"/>
        </w:rPr>
        <w:t>Chef de Partie</w:t>
      </w:r>
    </w:p>
    <w:p w14:paraId="47FC6062" w14:textId="226863D5" w:rsidR="00A93BAC" w:rsidRPr="00A30AB1" w:rsidRDefault="00280B5B">
      <w:pPr>
        <w:rPr>
          <w:rFonts w:asciiTheme="majorHAnsi" w:hAnsiTheme="majorHAnsi" w:cstheme="majorHAnsi"/>
          <w:sz w:val="36"/>
          <w:szCs w:val="36"/>
        </w:rPr>
      </w:pPr>
      <w:r w:rsidRPr="00A30AB1">
        <w:rPr>
          <w:rFonts w:asciiTheme="majorHAnsi" w:hAnsiTheme="majorHAnsi" w:cstheme="majorHAnsi"/>
          <w:sz w:val="36"/>
          <w:szCs w:val="36"/>
        </w:rPr>
        <w:t>Full time</w:t>
      </w:r>
      <w:r w:rsidR="008270BD">
        <w:rPr>
          <w:rFonts w:asciiTheme="majorHAnsi" w:hAnsiTheme="majorHAnsi" w:cstheme="majorHAnsi"/>
          <w:sz w:val="36"/>
          <w:szCs w:val="36"/>
        </w:rPr>
        <w:t xml:space="preserve"> (37.5 hours per week)</w:t>
      </w:r>
      <w:r w:rsidRPr="00A30AB1">
        <w:rPr>
          <w:rFonts w:asciiTheme="majorHAnsi" w:hAnsiTheme="majorHAnsi" w:cstheme="majorHAnsi"/>
          <w:sz w:val="36"/>
          <w:szCs w:val="36"/>
        </w:rPr>
        <w:t xml:space="preserve">, </w:t>
      </w:r>
      <w:r w:rsidR="00312528" w:rsidRPr="00A30AB1">
        <w:rPr>
          <w:rFonts w:asciiTheme="majorHAnsi" w:hAnsiTheme="majorHAnsi" w:cstheme="majorHAnsi"/>
          <w:sz w:val="36"/>
          <w:szCs w:val="36"/>
        </w:rPr>
        <w:t>£3</w:t>
      </w:r>
      <w:r w:rsidR="00262765">
        <w:rPr>
          <w:rFonts w:asciiTheme="majorHAnsi" w:hAnsiTheme="majorHAnsi" w:cstheme="majorHAnsi"/>
          <w:sz w:val="36"/>
          <w:szCs w:val="36"/>
        </w:rPr>
        <w:t>4</w:t>
      </w:r>
      <w:r w:rsidR="00312528" w:rsidRPr="00A30AB1">
        <w:rPr>
          <w:rFonts w:asciiTheme="majorHAnsi" w:hAnsiTheme="majorHAnsi" w:cstheme="majorHAnsi"/>
          <w:sz w:val="36"/>
          <w:szCs w:val="36"/>
        </w:rPr>
        <w:t>,000 per annum</w:t>
      </w:r>
    </w:p>
    <w:p w14:paraId="09B9FB00" w14:textId="241FB315" w:rsidR="00312528" w:rsidRPr="008270BD" w:rsidRDefault="0026276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January 2025</w:t>
      </w:r>
    </w:p>
    <w:p w14:paraId="245BBB94" w14:textId="0656B159" w:rsidR="00A30AB1" w:rsidRDefault="00152EA7" w:rsidP="00A30AB1">
      <w:pPr>
        <w:spacing w:before="100" w:beforeAutospacing="1" w:after="100" w:afterAutospacing="1"/>
        <w:rPr>
          <w:rStyle w:val="normaltextrun"/>
          <w:rFonts w:asciiTheme="majorHAnsi" w:hAnsiTheme="majorHAnsi" w:cstheme="majorHAnsi"/>
          <w:lang w:eastAsia="en-GB"/>
        </w:rPr>
      </w:pPr>
      <w:r>
        <w:rPr>
          <w:rStyle w:val="normaltextrun"/>
          <w:rFonts w:asciiTheme="majorHAnsi" w:hAnsiTheme="majorHAnsi" w:cstheme="majorHAnsi"/>
          <w:lang w:eastAsia="en-GB"/>
        </w:rPr>
        <w:t>We are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 looking to recruit a Chef de Partie</w:t>
      </w:r>
      <w:r w:rsidR="00FF2368">
        <w:rPr>
          <w:rStyle w:val="normaltextrun"/>
          <w:rFonts w:asciiTheme="majorHAnsi" w:hAnsiTheme="majorHAnsi" w:cstheme="majorHAnsi"/>
          <w:lang w:eastAsia="en-GB"/>
        </w:rPr>
        <w:t>,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 working </w:t>
      </w:r>
      <w:r w:rsidR="00A30AB1" w:rsidRPr="008270BD">
        <w:rPr>
          <w:rStyle w:val="normaltextrun"/>
          <w:rFonts w:asciiTheme="majorHAnsi" w:hAnsiTheme="majorHAnsi" w:cstheme="majorHAnsi"/>
          <w:lang w:eastAsia="en-GB"/>
        </w:rPr>
        <w:t>37.5 hours a week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, </w:t>
      </w:r>
      <w:r w:rsidR="008270BD">
        <w:rPr>
          <w:rStyle w:val="normaltextrun"/>
          <w:rFonts w:asciiTheme="majorHAnsi" w:hAnsiTheme="majorHAnsi" w:cstheme="majorHAnsi"/>
          <w:lang w:eastAsia="en-GB"/>
        </w:rPr>
        <w:t>five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 days in </w:t>
      </w:r>
      <w:r w:rsidR="008270BD">
        <w:rPr>
          <w:rStyle w:val="normaltextrun"/>
          <w:rFonts w:asciiTheme="majorHAnsi" w:hAnsiTheme="majorHAnsi" w:cstheme="majorHAnsi"/>
          <w:lang w:eastAsia="en-GB"/>
        </w:rPr>
        <w:t>seven (s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>traight shifts</w:t>
      </w:r>
      <w:r w:rsidR="008270BD">
        <w:rPr>
          <w:rStyle w:val="normaltextrun"/>
          <w:rFonts w:asciiTheme="majorHAnsi" w:hAnsiTheme="majorHAnsi" w:cstheme="majorHAnsi"/>
          <w:lang w:eastAsia="en-GB"/>
        </w:rPr>
        <w:t xml:space="preserve"> 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>including evenings and weekends)</w:t>
      </w:r>
      <w:r>
        <w:rPr>
          <w:rStyle w:val="normaltextrun"/>
          <w:rFonts w:asciiTheme="majorHAnsi" w:hAnsiTheme="majorHAnsi" w:cstheme="majorHAnsi"/>
          <w:lang w:eastAsia="en-GB"/>
        </w:rPr>
        <w:t xml:space="preserve"> in our unique venue in Windsor Great Park.</w:t>
      </w:r>
    </w:p>
    <w:p w14:paraId="6E547622" w14:textId="77777777" w:rsidR="00FF2368" w:rsidRPr="002E655D" w:rsidRDefault="00FF2368" w:rsidP="00FF2368">
      <w:r w:rsidRPr="002E655D">
        <w:t>Cumberland Lodge is an educational charity and social enterprise that exists to empower young people to lead the conversation around social division</w:t>
      </w:r>
      <w:r>
        <w:t>, p</w:t>
      </w:r>
      <w:r w:rsidRPr="002E655D">
        <w:t>roviding them with the skills, perspective and confidence to question, challenge</w:t>
      </w:r>
      <w:r>
        <w:t>,</w:t>
      </w:r>
      <w:r w:rsidRPr="002E655D">
        <w:t xml:space="preserve"> and understand</w:t>
      </w:r>
      <w:r>
        <w:t>,</w:t>
      </w:r>
      <w:r w:rsidRPr="002E655D">
        <w:t xml:space="preserve"> some of the most complex social issues of our time.</w:t>
      </w:r>
    </w:p>
    <w:p w14:paraId="32908BEB" w14:textId="32794C8B" w:rsidR="00FF2368" w:rsidRPr="00FF2368" w:rsidRDefault="00FF2368" w:rsidP="00FF2368">
      <w:pPr>
        <w:rPr>
          <w:rStyle w:val="normaltextrun"/>
        </w:rPr>
      </w:pPr>
      <w:r w:rsidRPr="002E655D">
        <w:t>Day-to-day, our buildings and facilities operate as a social enterprise, hosting multi-day residential retreats, workshops, conferences and similar events on a commercial basis. Our regular clients include university departments, legal and medical training bodies, and many other public sector, private sector, and not-for-profit organisations.</w:t>
      </w:r>
    </w:p>
    <w:p w14:paraId="2DC8AB0C" w14:textId="5AC8F2EB" w:rsidR="00FF2368" w:rsidRPr="00FF2368" w:rsidRDefault="008270BD" w:rsidP="00FF2368">
      <w:pPr>
        <w:spacing w:before="100" w:beforeAutospacing="1" w:after="100" w:afterAutospacing="1"/>
        <w:rPr>
          <w:rFonts w:asciiTheme="majorHAnsi" w:hAnsiTheme="majorHAnsi" w:cstheme="majorHAnsi"/>
          <w:lang w:eastAsia="en-GB"/>
        </w:rPr>
      </w:pPr>
      <w:r>
        <w:rPr>
          <w:rStyle w:val="normaltextrun"/>
          <w:rFonts w:asciiTheme="majorHAnsi" w:hAnsiTheme="majorHAnsi" w:cstheme="majorHAnsi"/>
          <w:lang w:eastAsia="en-GB"/>
        </w:rPr>
        <w:t>Our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 17th century former royal residence has stunning facilities, and the kitchen team of five chefs provide</w:t>
      </w:r>
      <w:r w:rsidR="008F4D48">
        <w:rPr>
          <w:rStyle w:val="normaltextrun"/>
          <w:rFonts w:asciiTheme="majorHAnsi" w:hAnsiTheme="majorHAnsi" w:cstheme="majorHAnsi"/>
          <w:lang w:eastAsia="en-GB"/>
        </w:rPr>
        <w:t>s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 breakfast, lunch</w:t>
      </w:r>
      <w:r w:rsidR="008F4D48">
        <w:rPr>
          <w:rStyle w:val="normaltextrun"/>
          <w:rFonts w:asciiTheme="majorHAnsi" w:hAnsiTheme="majorHAnsi" w:cstheme="majorHAnsi"/>
          <w:lang w:eastAsia="en-GB"/>
        </w:rPr>
        <w:t>,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 and dinner for groups of up to 100 guests.</w:t>
      </w:r>
      <w:r w:rsidR="00FF2368">
        <w:rPr>
          <w:rStyle w:val="normaltextrun"/>
          <w:rFonts w:asciiTheme="majorHAnsi" w:hAnsiTheme="majorHAnsi" w:cstheme="majorHAnsi"/>
          <w:lang w:eastAsia="en-GB"/>
        </w:rPr>
        <w:t xml:space="preserve"> 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>This role is to assist the Head Chef with the preparation of meals and maintaining the cleanliness an</w:t>
      </w:r>
      <w:r w:rsidR="00BA2DD2">
        <w:rPr>
          <w:rStyle w:val="normaltextrun"/>
          <w:rFonts w:asciiTheme="majorHAnsi" w:hAnsiTheme="majorHAnsi" w:cstheme="majorHAnsi"/>
          <w:lang w:eastAsia="en-GB"/>
        </w:rPr>
        <w:t>d</w:t>
      </w:r>
      <w:r w:rsidR="00A30AB1" w:rsidRPr="00A30AB1">
        <w:rPr>
          <w:rStyle w:val="normaltextrun"/>
          <w:rFonts w:asciiTheme="majorHAnsi" w:hAnsiTheme="majorHAnsi" w:cstheme="majorHAnsi"/>
          <w:lang w:eastAsia="en-GB"/>
        </w:rPr>
        <w:t xml:space="preserve"> hygiene of the kitchen to the required standard.</w:t>
      </w:r>
    </w:p>
    <w:p w14:paraId="45987288" w14:textId="0804DA7F" w:rsidR="00312528" w:rsidRPr="00A93BAC" w:rsidRDefault="00312528" w:rsidP="0031252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Job description</w:t>
      </w:r>
    </w:p>
    <w:p w14:paraId="54759D85" w14:textId="77777777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ensure the smooth running of the kitchen in the absence of the Head Chef or Sous Chef</w:t>
      </w:r>
    </w:p>
    <w:p w14:paraId="3F28D68D" w14:textId="72306D08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assist in the preparation and presentation of all meals at the required times and to the required standard</w:t>
      </w:r>
    </w:p>
    <w:p w14:paraId="1CBBB3E5" w14:textId="0EF4A227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assist with menu planning, orders, checking and storing deliveries</w:t>
      </w:r>
      <w:r w:rsidR="00630D7B">
        <w:rPr>
          <w:rStyle w:val="normaltextrun"/>
          <w:rFonts w:cstheme="minorHAnsi"/>
          <w:lang w:eastAsia="en-GB"/>
        </w:rPr>
        <w:t>,</w:t>
      </w:r>
      <w:r w:rsidRPr="004432EC">
        <w:rPr>
          <w:rStyle w:val="normaltextrun"/>
          <w:rFonts w:cstheme="minorHAnsi"/>
          <w:lang w:eastAsia="en-GB"/>
        </w:rPr>
        <w:t xml:space="preserve"> and rotas</w:t>
      </w:r>
      <w:r w:rsidR="00630D7B">
        <w:rPr>
          <w:rStyle w:val="normaltextrun"/>
          <w:rFonts w:cstheme="minorHAnsi"/>
          <w:lang w:eastAsia="en-GB"/>
        </w:rPr>
        <w:t>,</w:t>
      </w:r>
      <w:r w:rsidRPr="004432EC">
        <w:rPr>
          <w:rStyle w:val="normaltextrun"/>
          <w:rFonts w:cstheme="minorHAnsi"/>
          <w:lang w:eastAsia="en-GB"/>
        </w:rPr>
        <w:t xml:space="preserve"> as directed by the Head Chef</w:t>
      </w:r>
    </w:p>
    <w:p w14:paraId="67F11568" w14:textId="59FD67E4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assist the Head Chef to minimise food loss and wastage</w:t>
      </w:r>
    </w:p>
    <w:p w14:paraId="26CF1FFC" w14:textId="67B41C86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 xml:space="preserve">To ensure compliance </w:t>
      </w:r>
      <w:r w:rsidR="00630D7B">
        <w:rPr>
          <w:rStyle w:val="normaltextrun"/>
          <w:rFonts w:cstheme="minorHAnsi"/>
          <w:lang w:eastAsia="en-GB"/>
        </w:rPr>
        <w:t>with</w:t>
      </w:r>
      <w:r w:rsidRPr="004432EC">
        <w:rPr>
          <w:rStyle w:val="normaltextrun"/>
          <w:rFonts w:cstheme="minorHAnsi"/>
          <w:lang w:eastAsia="en-GB"/>
        </w:rPr>
        <w:t xml:space="preserve"> all cleaning schedules required for the kitchen</w:t>
      </w:r>
    </w:p>
    <w:p w14:paraId="730ABAEB" w14:textId="03B72756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assist with the training and development of the kitchen staff</w:t>
      </w:r>
    </w:p>
    <w:p w14:paraId="7DB1C84C" w14:textId="246CBBE0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record daily costings of menu items when required</w:t>
      </w:r>
    </w:p>
    <w:p w14:paraId="285E006D" w14:textId="5F693771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ensure the security of the stores during working hours</w:t>
      </w:r>
      <w:r w:rsidR="00630D7B">
        <w:rPr>
          <w:rStyle w:val="normaltextrun"/>
          <w:rFonts w:cstheme="minorHAnsi"/>
          <w:lang w:eastAsia="en-GB"/>
        </w:rPr>
        <w:t>,</w:t>
      </w:r>
      <w:r w:rsidRPr="004432EC">
        <w:rPr>
          <w:rStyle w:val="normaltextrun"/>
          <w:rFonts w:cstheme="minorHAnsi"/>
          <w:lang w:eastAsia="en-GB"/>
        </w:rPr>
        <w:t xml:space="preserve"> and that they</w:t>
      </w:r>
      <w:r w:rsidR="00630D7B">
        <w:rPr>
          <w:rStyle w:val="normaltextrun"/>
          <w:rFonts w:cstheme="minorHAnsi"/>
          <w:lang w:eastAsia="en-GB"/>
        </w:rPr>
        <w:t xml:space="preserve"> are</w:t>
      </w:r>
      <w:r w:rsidRPr="004432EC">
        <w:rPr>
          <w:rStyle w:val="normaltextrun"/>
          <w:rFonts w:cstheme="minorHAnsi"/>
          <w:lang w:eastAsia="en-GB"/>
        </w:rPr>
        <w:t xml:space="preserve"> securely locked at the end of the shift</w:t>
      </w:r>
    </w:p>
    <w:p w14:paraId="39430FF8" w14:textId="77777777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 xml:space="preserve">To ensure that all temperature checks and records are kept </w:t>
      </w:r>
      <w:proofErr w:type="gramStart"/>
      <w:r w:rsidRPr="004432EC">
        <w:rPr>
          <w:rStyle w:val="normaltextrun"/>
          <w:rFonts w:cstheme="minorHAnsi"/>
          <w:lang w:eastAsia="en-GB"/>
        </w:rPr>
        <w:t>on a daily basis</w:t>
      </w:r>
      <w:proofErr w:type="gramEnd"/>
    </w:p>
    <w:p w14:paraId="5CC863AD" w14:textId="308EEECC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ensure that statutory regulations</w:t>
      </w:r>
      <w:r w:rsidR="00630D7B">
        <w:rPr>
          <w:rStyle w:val="normaltextrun"/>
          <w:rFonts w:cstheme="minorHAnsi"/>
          <w:lang w:eastAsia="en-GB"/>
        </w:rPr>
        <w:t>,</w:t>
      </w:r>
      <w:r w:rsidRPr="004432EC">
        <w:rPr>
          <w:rStyle w:val="normaltextrun"/>
          <w:rFonts w:cstheme="minorHAnsi"/>
          <w:lang w:eastAsia="en-GB"/>
        </w:rPr>
        <w:t xml:space="preserve"> including Food Safety and COSHH</w:t>
      </w:r>
      <w:r w:rsidR="00630D7B">
        <w:rPr>
          <w:rStyle w:val="normaltextrun"/>
          <w:rFonts w:cstheme="minorHAnsi"/>
          <w:lang w:eastAsia="en-GB"/>
        </w:rPr>
        <w:t>,</w:t>
      </w:r>
      <w:r w:rsidRPr="004432EC">
        <w:rPr>
          <w:rStyle w:val="normaltextrun"/>
          <w:rFonts w:cstheme="minorHAnsi"/>
          <w:lang w:eastAsia="en-GB"/>
        </w:rPr>
        <w:t xml:space="preserve"> are adhered to in the absence of management</w:t>
      </w:r>
    </w:p>
    <w:p w14:paraId="0EA4C1BC" w14:textId="0386AA82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prepare</w:t>
      </w:r>
      <w:r w:rsidR="00630D7B">
        <w:rPr>
          <w:rStyle w:val="normaltextrun"/>
          <w:rFonts w:cstheme="minorHAnsi"/>
          <w:lang w:eastAsia="en-GB"/>
        </w:rPr>
        <w:t xml:space="preserve"> for</w:t>
      </w:r>
      <w:r w:rsidRPr="004432EC">
        <w:rPr>
          <w:rStyle w:val="normaltextrun"/>
          <w:rFonts w:cstheme="minorHAnsi"/>
          <w:lang w:eastAsia="en-GB"/>
        </w:rPr>
        <w:t xml:space="preserve"> and assist at special functions which may sometimes be outside normal working hours</w:t>
      </w:r>
    </w:p>
    <w:p w14:paraId="61A913A0" w14:textId="6047EF0D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lastRenderedPageBreak/>
        <w:t xml:space="preserve">To report and where possible </w:t>
      </w:r>
      <w:proofErr w:type="gramStart"/>
      <w:r w:rsidRPr="004432EC">
        <w:rPr>
          <w:rStyle w:val="normaltextrun"/>
          <w:rFonts w:cstheme="minorHAnsi"/>
          <w:lang w:eastAsia="en-GB"/>
        </w:rPr>
        <w:t>take action</w:t>
      </w:r>
      <w:proofErr w:type="gramEnd"/>
      <w:r w:rsidRPr="004432EC">
        <w:rPr>
          <w:rStyle w:val="normaltextrun"/>
          <w:rFonts w:cstheme="minorHAnsi"/>
          <w:lang w:eastAsia="en-GB"/>
        </w:rPr>
        <w:t xml:space="preserve"> on customer and client complaints or compliments</w:t>
      </w:r>
    </w:p>
    <w:p w14:paraId="2E62C229" w14:textId="702A265E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 xml:space="preserve">To report and where possible </w:t>
      </w:r>
      <w:proofErr w:type="gramStart"/>
      <w:r w:rsidRPr="004432EC">
        <w:rPr>
          <w:rStyle w:val="normaltextrun"/>
          <w:rFonts w:cstheme="minorHAnsi"/>
          <w:lang w:eastAsia="en-GB"/>
        </w:rPr>
        <w:t>take action</w:t>
      </w:r>
      <w:proofErr w:type="gramEnd"/>
      <w:r w:rsidRPr="004432EC">
        <w:rPr>
          <w:rStyle w:val="normaltextrun"/>
          <w:rFonts w:cstheme="minorHAnsi"/>
          <w:lang w:eastAsia="en-GB"/>
        </w:rPr>
        <w:t xml:space="preserve"> </w:t>
      </w:r>
      <w:r w:rsidR="00630D7B">
        <w:rPr>
          <w:rStyle w:val="normaltextrun"/>
          <w:rFonts w:cstheme="minorHAnsi"/>
          <w:lang w:eastAsia="en-GB"/>
        </w:rPr>
        <w:t>on</w:t>
      </w:r>
      <w:r w:rsidRPr="004432EC">
        <w:rPr>
          <w:rStyle w:val="normaltextrun"/>
          <w:rFonts w:cstheme="minorHAnsi"/>
          <w:lang w:eastAsia="en-GB"/>
        </w:rPr>
        <w:t xml:space="preserve"> any incidents of accident, fire, loss, theft, damage, unfit food or other irregularities</w:t>
      </w:r>
    </w:p>
    <w:p w14:paraId="1DBF5AFD" w14:textId="77777777" w:rsidR="004432EC" w:rsidRPr="004432EC" w:rsidRDefault="004432EC" w:rsidP="00630D7B">
      <w:pPr>
        <w:numPr>
          <w:ilvl w:val="0"/>
          <w:numId w:val="2"/>
        </w:numPr>
        <w:spacing w:before="100" w:beforeAutospacing="1" w:after="100" w:afterAutospacing="1" w:line="276" w:lineRule="auto"/>
        <w:rPr>
          <w:rStyle w:val="normaltextrun"/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To attend meetings and training courses as may be necessary from time to time.</w:t>
      </w:r>
    </w:p>
    <w:p w14:paraId="7F4C23FF" w14:textId="37196386" w:rsidR="00312528" w:rsidRPr="00581DA5" w:rsidRDefault="004432EC" w:rsidP="00581DA5">
      <w:pPr>
        <w:spacing w:before="100" w:beforeAutospacing="1" w:after="100" w:afterAutospacing="1" w:line="276" w:lineRule="auto"/>
        <w:rPr>
          <w:rFonts w:cstheme="minorHAnsi"/>
          <w:lang w:eastAsia="en-GB"/>
        </w:rPr>
      </w:pPr>
      <w:r w:rsidRPr="004432EC">
        <w:rPr>
          <w:rStyle w:val="normaltextrun"/>
          <w:rFonts w:cstheme="minorHAnsi"/>
          <w:lang w:eastAsia="en-GB"/>
        </w:rPr>
        <w:t>This job description is designed to help you in the understanding of your role and is not intended to be a definitive list of your duties as flexibility in meeting business needs is required by all employees.</w:t>
      </w:r>
    </w:p>
    <w:p w14:paraId="57EEB4F3" w14:textId="27799B6B" w:rsidR="00A93BAC" w:rsidRPr="00A93BAC" w:rsidRDefault="0031252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Person specification</w:t>
      </w:r>
    </w:p>
    <w:p w14:paraId="6163D01C" w14:textId="00043F9D" w:rsidR="00FA56CC" w:rsidRPr="00FA56CC" w:rsidRDefault="00FA56CC" w:rsidP="00FA56CC">
      <w:pPr>
        <w:numPr>
          <w:ilvl w:val="0"/>
          <w:numId w:val="3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FA56CC">
        <w:rPr>
          <w:rStyle w:val="normaltextrun"/>
          <w:rFonts w:ascii="Arial" w:hAnsi="Arial" w:cs="Arial"/>
          <w:lang w:eastAsia="en-GB"/>
        </w:rPr>
        <w:t xml:space="preserve">The applicant must be a </w:t>
      </w:r>
      <w:proofErr w:type="gramStart"/>
      <w:r w:rsidRPr="00FA56CC">
        <w:rPr>
          <w:rStyle w:val="normaltextrun"/>
          <w:rFonts w:ascii="Arial" w:hAnsi="Arial" w:cs="Arial"/>
          <w:lang w:eastAsia="en-GB"/>
        </w:rPr>
        <w:t>hard working</w:t>
      </w:r>
      <w:proofErr w:type="gramEnd"/>
      <w:r w:rsidRPr="00FA56CC">
        <w:rPr>
          <w:rStyle w:val="normaltextrun"/>
          <w:rFonts w:ascii="Arial" w:hAnsi="Arial" w:cs="Arial"/>
          <w:lang w:eastAsia="en-GB"/>
        </w:rPr>
        <w:t xml:space="preserve"> individual with good all round kitchen skills and be an excellent cook</w:t>
      </w:r>
    </w:p>
    <w:p w14:paraId="2C1B203F" w14:textId="33EE8B53" w:rsidR="00FA56CC" w:rsidRPr="00FA56CC" w:rsidRDefault="00FA56CC" w:rsidP="00FA56CC">
      <w:pPr>
        <w:numPr>
          <w:ilvl w:val="0"/>
          <w:numId w:val="3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FA56CC">
        <w:rPr>
          <w:rStyle w:val="normaltextrun"/>
          <w:rFonts w:ascii="Arial" w:hAnsi="Arial" w:cs="Arial"/>
          <w:lang w:eastAsia="en-GB"/>
        </w:rPr>
        <w:t>Previous experience in a similar role</w:t>
      </w:r>
    </w:p>
    <w:p w14:paraId="27B0DC44" w14:textId="77777777" w:rsidR="00FA56CC" w:rsidRPr="00FA56CC" w:rsidRDefault="00FA56CC" w:rsidP="00FA56CC">
      <w:pPr>
        <w:numPr>
          <w:ilvl w:val="0"/>
          <w:numId w:val="3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FA56CC">
        <w:rPr>
          <w:rStyle w:val="normaltextrun"/>
          <w:rFonts w:ascii="Arial" w:hAnsi="Arial" w:cs="Arial"/>
          <w:lang w:eastAsia="en-GB"/>
        </w:rPr>
        <w:t>Ability to supervise and share knowledge and skills with junior kitchen staff</w:t>
      </w:r>
    </w:p>
    <w:p w14:paraId="46FEEC34" w14:textId="77777777" w:rsidR="00FA56CC" w:rsidRPr="00FA56CC" w:rsidRDefault="00FA56CC" w:rsidP="00FA56CC">
      <w:pPr>
        <w:numPr>
          <w:ilvl w:val="0"/>
          <w:numId w:val="3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FA56CC">
        <w:rPr>
          <w:rStyle w:val="normaltextrun"/>
          <w:rFonts w:ascii="Arial" w:hAnsi="Arial" w:cs="Arial"/>
          <w:lang w:eastAsia="en-GB"/>
        </w:rPr>
        <w:t>Willing to be customer facing and serve groups within the dining room</w:t>
      </w:r>
    </w:p>
    <w:p w14:paraId="3CB85604" w14:textId="10220B07" w:rsidR="00FA56CC" w:rsidRPr="00FA56CC" w:rsidRDefault="00FA56CC" w:rsidP="00FA56CC">
      <w:pPr>
        <w:numPr>
          <w:ilvl w:val="0"/>
          <w:numId w:val="3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FA56CC">
        <w:rPr>
          <w:rStyle w:val="normaltextrun"/>
          <w:rFonts w:ascii="Arial" w:hAnsi="Arial" w:cs="Arial"/>
          <w:lang w:eastAsia="en-GB"/>
        </w:rPr>
        <w:t>Flexibility to work a varied shift pattern</w:t>
      </w:r>
    </w:p>
    <w:p w14:paraId="59CF40DB" w14:textId="2F6CB735" w:rsidR="00312528" w:rsidRPr="00581DA5" w:rsidRDefault="00FA56CC" w:rsidP="00581DA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lang w:eastAsia="en-GB"/>
        </w:rPr>
      </w:pPr>
      <w:r w:rsidRPr="005F5380">
        <w:rPr>
          <w:rStyle w:val="normaltextrun"/>
          <w:rFonts w:ascii="Arial" w:hAnsi="Arial" w:cs="Arial"/>
          <w:lang w:eastAsia="en-GB"/>
        </w:rPr>
        <w:t>Applicants must have access to a vehicle as Cumberland Lodge is located remotely in Windsor Great Park with no public transport options nearby.</w:t>
      </w:r>
    </w:p>
    <w:p w14:paraId="5F31F910" w14:textId="53AEAEA6" w:rsidR="00312528" w:rsidRPr="00A93BAC" w:rsidRDefault="00312528" w:rsidP="0031252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Benefits</w:t>
      </w:r>
    </w:p>
    <w:p w14:paraId="6DD4D002" w14:textId="0F557E32" w:rsidR="006345AF" w:rsidRPr="00861C53" w:rsidRDefault="006345AF" w:rsidP="00861C53">
      <w:pPr>
        <w:numPr>
          <w:ilvl w:val="0"/>
          <w:numId w:val="4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861C53">
        <w:rPr>
          <w:rStyle w:val="normaltextrun"/>
          <w:rFonts w:ascii="Arial" w:hAnsi="Arial" w:cs="Arial"/>
          <w:lang w:eastAsia="en-GB"/>
        </w:rPr>
        <w:t>Excellent working conditions</w:t>
      </w:r>
    </w:p>
    <w:p w14:paraId="183CCCF9" w14:textId="77777777" w:rsidR="006345AF" w:rsidRPr="00861C53" w:rsidRDefault="006345AF" w:rsidP="00861C53">
      <w:pPr>
        <w:numPr>
          <w:ilvl w:val="0"/>
          <w:numId w:val="4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861C53">
        <w:rPr>
          <w:rStyle w:val="normaltextrun"/>
          <w:rFonts w:ascii="Arial" w:hAnsi="Arial" w:cs="Arial"/>
          <w:lang w:eastAsia="en-GB"/>
        </w:rPr>
        <w:t>Meals on duty</w:t>
      </w:r>
    </w:p>
    <w:p w14:paraId="6F9023D4" w14:textId="77777777" w:rsidR="006345AF" w:rsidRPr="00861C53" w:rsidRDefault="006345AF" w:rsidP="00861C53">
      <w:pPr>
        <w:numPr>
          <w:ilvl w:val="0"/>
          <w:numId w:val="4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861C53">
        <w:rPr>
          <w:rStyle w:val="normaltextrun"/>
          <w:rFonts w:ascii="Arial" w:hAnsi="Arial" w:cs="Arial"/>
          <w:lang w:eastAsia="en-GB"/>
        </w:rPr>
        <w:t>Standard Life contributory pension (currently 7% contributions to support 5% personal contributions, with the option to increase personal contributions over and above 5%)</w:t>
      </w:r>
    </w:p>
    <w:p w14:paraId="07BB5EC6" w14:textId="77777777" w:rsidR="006345AF" w:rsidRPr="00861C53" w:rsidRDefault="006345AF" w:rsidP="00861C53">
      <w:pPr>
        <w:numPr>
          <w:ilvl w:val="0"/>
          <w:numId w:val="4"/>
        </w:numPr>
        <w:spacing w:before="100" w:beforeAutospacing="1" w:after="100" w:afterAutospacing="1" w:line="276" w:lineRule="auto"/>
        <w:rPr>
          <w:rStyle w:val="normaltextrun"/>
          <w:rFonts w:ascii="Arial" w:hAnsi="Arial" w:cs="Arial"/>
          <w:lang w:eastAsia="en-GB"/>
        </w:rPr>
      </w:pPr>
      <w:r w:rsidRPr="00861C53">
        <w:rPr>
          <w:rStyle w:val="normaltextrun"/>
          <w:rFonts w:ascii="Arial" w:hAnsi="Arial" w:cs="Arial"/>
          <w:lang w:eastAsia="en-GB"/>
        </w:rPr>
        <w:t>Death-in-service benefit</w:t>
      </w:r>
    </w:p>
    <w:p w14:paraId="6AF77E99" w14:textId="26584499" w:rsidR="008D4A64" w:rsidRPr="00581DA5" w:rsidRDefault="006345AF" w:rsidP="00312528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lang w:eastAsia="en-GB"/>
        </w:rPr>
      </w:pPr>
      <w:r w:rsidRPr="00861C53">
        <w:rPr>
          <w:rStyle w:val="normaltextrun"/>
          <w:rFonts w:ascii="Arial" w:hAnsi="Arial" w:cs="Arial"/>
          <w:lang w:eastAsia="en-GB"/>
        </w:rPr>
        <w:t>25 days annual leave in a calendar year plus eight days bank/public holiday (or alternative days in lieu if it is necessary to work a public holiday)</w:t>
      </w:r>
    </w:p>
    <w:p w14:paraId="6C2F323B" w14:textId="063535CD" w:rsidR="008D4A64" w:rsidRPr="00A93BAC" w:rsidRDefault="008D4A64" w:rsidP="008D4A6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How to apply</w:t>
      </w:r>
    </w:p>
    <w:p w14:paraId="5DFF7B34" w14:textId="68A0013B" w:rsidR="00312528" w:rsidRPr="00581DA5" w:rsidRDefault="006B1D1F">
      <w:pPr>
        <w:rPr>
          <w:rFonts w:cstheme="minorHAnsi"/>
        </w:rPr>
      </w:pPr>
      <w:r w:rsidRPr="00581DA5">
        <w:rPr>
          <w:rFonts w:cstheme="minorHAnsi"/>
        </w:rPr>
        <w:t xml:space="preserve">Applications for this role will be reviewed on an ongoing basis and will close when a suitable candidate has been found. To apply, please send a copy of your CV and a brief covering letter to Melissa Galvan, </w:t>
      </w:r>
      <w:r w:rsidR="00581DA5" w:rsidRPr="00581DA5">
        <w:rPr>
          <w:rFonts w:cstheme="minorHAnsi"/>
        </w:rPr>
        <w:t xml:space="preserve">HR and Operations Support Officer, at </w:t>
      </w:r>
      <w:hyperlink r:id="rId10" w:history="1">
        <w:r w:rsidR="00581DA5" w:rsidRPr="00581DA5">
          <w:rPr>
            <w:rStyle w:val="Hyperlink"/>
            <w:rFonts w:cstheme="minorHAnsi"/>
            <w:color w:val="auto"/>
            <w:lang w:val="en-US" w:eastAsia="en-GB"/>
            <w14:ligatures w14:val="none"/>
          </w:rPr>
          <w:t>MGalvan@cumberlandlodge.ac.uk</w:t>
        </w:r>
      </w:hyperlink>
    </w:p>
    <w:sectPr w:rsidR="00312528" w:rsidRPr="00581DA5" w:rsidSect="00B729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46DA7" w14:textId="77777777" w:rsidR="00F702F0" w:rsidRDefault="00F702F0" w:rsidP="00B218C3">
      <w:pPr>
        <w:spacing w:after="0" w:line="240" w:lineRule="auto"/>
      </w:pPr>
      <w:r>
        <w:separator/>
      </w:r>
    </w:p>
  </w:endnote>
  <w:endnote w:type="continuationSeparator" w:id="0">
    <w:p w14:paraId="71D977B2" w14:textId="77777777" w:rsidR="00F702F0" w:rsidRDefault="00F702F0" w:rsidP="00B2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672E" w14:textId="77777777" w:rsidR="00241228" w:rsidRDefault="00241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A70C" w14:textId="77777777" w:rsidR="00241228" w:rsidRDefault="00241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05CD" w14:textId="77777777" w:rsidR="00241228" w:rsidRDefault="00241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C064" w14:textId="77777777" w:rsidR="00F702F0" w:rsidRDefault="00F702F0" w:rsidP="00B218C3">
      <w:pPr>
        <w:spacing w:after="0" w:line="240" w:lineRule="auto"/>
      </w:pPr>
      <w:r>
        <w:separator/>
      </w:r>
    </w:p>
  </w:footnote>
  <w:footnote w:type="continuationSeparator" w:id="0">
    <w:p w14:paraId="2C9BEB0D" w14:textId="77777777" w:rsidR="00F702F0" w:rsidRDefault="00F702F0" w:rsidP="00B2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0282" w14:textId="77777777" w:rsidR="00241228" w:rsidRDefault="00241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9BC4" w14:textId="41056ABF" w:rsidR="00B218C3" w:rsidRDefault="00B218C3">
    <w:pPr>
      <w:pStyle w:val="Header"/>
    </w:pPr>
  </w:p>
  <w:p w14:paraId="4669619B" w14:textId="22A75D1D" w:rsidR="00B218C3" w:rsidRDefault="00A93BAC" w:rsidP="007521C6">
    <w:pPr>
      <w:pStyle w:val="Header"/>
      <w:jc w:val="right"/>
    </w:pPr>
    <w:r>
      <w:rPr>
        <w:noProof/>
      </w:rPr>
      <w:drawing>
        <wp:inline distT="0" distB="0" distL="0" distR="0" wp14:anchorId="09ABEE0A" wp14:editId="2E593D8C">
          <wp:extent cx="1877787" cy="857250"/>
          <wp:effectExtent l="0" t="0" r="0" b="0"/>
          <wp:docPr id="4821944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19446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08" cy="85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7744" w14:textId="77777777" w:rsidR="00241228" w:rsidRDefault="0024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4C4"/>
    <w:multiLevelType w:val="multilevel"/>
    <w:tmpl w:val="3432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BBE"/>
    <w:multiLevelType w:val="multilevel"/>
    <w:tmpl w:val="228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2EC7"/>
    <w:multiLevelType w:val="hybridMultilevel"/>
    <w:tmpl w:val="C5447F90"/>
    <w:lvl w:ilvl="0" w:tplc="23224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7581"/>
    <w:multiLevelType w:val="multilevel"/>
    <w:tmpl w:val="4B84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453033">
    <w:abstractNumId w:val="2"/>
  </w:num>
  <w:num w:numId="2" w16cid:durableId="1845516288">
    <w:abstractNumId w:val="1"/>
  </w:num>
  <w:num w:numId="3" w16cid:durableId="691102899">
    <w:abstractNumId w:val="0"/>
  </w:num>
  <w:num w:numId="4" w16cid:durableId="172899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C3"/>
    <w:rsid w:val="00062F0C"/>
    <w:rsid w:val="000D7A60"/>
    <w:rsid w:val="000E01EC"/>
    <w:rsid w:val="00120D87"/>
    <w:rsid w:val="00152EA7"/>
    <w:rsid w:val="00223C54"/>
    <w:rsid w:val="00241228"/>
    <w:rsid w:val="00262765"/>
    <w:rsid w:val="00280B5B"/>
    <w:rsid w:val="002E655D"/>
    <w:rsid w:val="002F14B5"/>
    <w:rsid w:val="00312528"/>
    <w:rsid w:val="0035541A"/>
    <w:rsid w:val="003E56DC"/>
    <w:rsid w:val="004432EC"/>
    <w:rsid w:val="004D0073"/>
    <w:rsid w:val="004F57EF"/>
    <w:rsid w:val="00562544"/>
    <w:rsid w:val="00581DA5"/>
    <w:rsid w:val="005F5380"/>
    <w:rsid w:val="00630D7B"/>
    <w:rsid w:val="006345AF"/>
    <w:rsid w:val="006B1D1F"/>
    <w:rsid w:val="007521C6"/>
    <w:rsid w:val="008270BD"/>
    <w:rsid w:val="00861C53"/>
    <w:rsid w:val="008D4A64"/>
    <w:rsid w:val="008F3C44"/>
    <w:rsid w:val="008F4D48"/>
    <w:rsid w:val="00980CC1"/>
    <w:rsid w:val="009F5A73"/>
    <w:rsid w:val="00A01211"/>
    <w:rsid w:val="00A30AB1"/>
    <w:rsid w:val="00A93BAC"/>
    <w:rsid w:val="00B218C3"/>
    <w:rsid w:val="00B729AF"/>
    <w:rsid w:val="00B92656"/>
    <w:rsid w:val="00BA2DD2"/>
    <w:rsid w:val="00BC6ACA"/>
    <w:rsid w:val="00BF61AE"/>
    <w:rsid w:val="00C671EE"/>
    <w:rsid w:val="00C67A17"/>
    <w:rsid w:val="00CE5A90"/>
    <w:rsid w:val="00CF5A0B"/>
    <w:rsid w:val="00D03074"/>
    <w:rsid w:val="00D604F4"/>
    <w:rsid w:val="00DC5118"/>
    <w:rsid w:val="00EB3F46"/>
    <w:rsid w:val="00F702F0"/>
    <w:rsid w:val="00F85745"/>
    <w:rsid w:val="00FA56CC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7C764"/>
  <w15:chartTrackingRefBased/>
  <w15:docId w15:val="{00F13EF5-1185-42BB-B28B-C0AA7FE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C3"/>
  </w:style>
  <w:style w:type="paragraph" w:styleId="Footer">
    <w:name w:val="footer"/>
    <w:basedOn w:val="Normal"/>
    <w:link w:val="FooterChar"/>
    <w:uiPriority w:val="99"/>
    <w:unhideWhenUsed/>
    <w:rsid w:val="00B2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C3"/>
  </w:style>
  <w:style w:type="paragraph" w:styleId="ListParagraph">
    <w:name w:val="List Paragraph"/>
    <w:basedOn w:val="Normal"/>
    <w:uiPriority w:val="34"/>
    <w:qFormat/>
    <w:rsid w:val="00A93B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254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Galvan@cumberlandlodg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L brand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0F0F"/>
      </a:accent1>
      <a:accent2>
        <a:srgbClr val="9796F1"/>
      </a:accent2>
      <a:accent3>
        <a:srgbClr val="7DCDFA"/>
      </a:accent3>
      <a:accent4>
        <a:srgbClr val="5FECC2"/>
      </a:accent4>
      <a:accent5>
        <a:srgbClr val="F1E86E"/>
      </a:accent5>
      <a:accent6>
        <a:srgbClr val="EE5F64"/>
      </a:accent6>
      <a:hlink>
        <a:srgbClr val="FFFFFF"/>
      </a:hlink>
      <a:folHlink>
        <a:srgbClr val="FFF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e36a7-c358-49c3-af4b-47cc437cf509">
      <Terms xmlns="http://schemas.microsoft.com/office/infopath/2007/PartnerControls"/>
    </lcf76f155ced4ddcb4097134ff3c332f>
    <TaxCatchAll xmlns="16839be0-778b-4dfb-88a6-e9336499a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83AD60460FD4E880ED66F286C6C0B" ma:contentTypeVersion="18" ma:contentTypeDescription="Create a new document." ma:contentTypeScope="" ma:versionID="1dbc55f356e716e4b69bed01f8c2dd98">
  <xsd:schema xmlns:xsd="http://www.w3.org/2001/XMLSchema" xmlns:xs="http://www.w3.org/2001/XMLSchema" xmlns:p="http://schemas.microsoft.com/office/2006/metadata/properties" xmlns:ns2="8b5e36a7-c358-49c3-af4b-47cc437cf509" xmlns:ns3="16839be0-778b-4dfb-88a6-e9336499a1d3" targetNamespace="http://schemas.microsoft.com/office/2006/metadata/properties" ma:root="true" ma:fieldsID="5663d1622a8b045463f3c3ea2e6bbe8b" ns2:_="" ns3:_="">
    <xsd:import namespace="8b5e36a7-c358-49c3-af4b-47cc437cf509"/>
    <xsd:import namespace="16839be0-778b-4dfb-88a6-e9336499a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36a7-c358-49c3-af4b-47cc437cf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4ff498-dd49-437c-be5c-d62ed884a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9be0-778b-4dfb-88a6-e9336499a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d72630-f517-4a9f-93b7-4f266e74b744}" ma:internalName="TaxCatchAll" ma:showField="CatchAllData" ma:web="16839be0-778b-4dfb-88a6-e9336499a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F9B62-3129-41A4-9A30-BA27C72517E0}">
  <ds:schemaRefs>
    <ds:schemaRef ds:uri="http://schemas.microsoft.com/office/2006/metadata/properties"/>
    <ds:schemaRef ds:uri="http://schemas.microsoft.com/office/infopath/2007/PartnerControls"/>
    <ds:schemaRef ds:uri="8b5e36a7-c358-49c3-af4b-47cc437cf509"/>
    <ds:schemaRef ds:uri="16839be0-778b-4dfb-88a6-e9336499a1d3"/>
  </ds:schemaRefs>
</ds:datastoreItem>
</file>

<file path=customXml/itemProps2.xml><?xml version="1.0" encoding="utf-8"?>
<ds:datastoreItem xmlns:ds="http://schemas.openxmlformats.org/officeDocument/2006/customXml" ds:itemID="{711F8D26-DC57-4912-9A07-510BBF312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4BF95-5717-4102-89B4-87EE7DF22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36a7-c358-49c3-af4b-47cc437cf509"/>
    <ds:schemaRef ds:uri="16839be0-778b-4dfb-88a6-e9336499a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Hine</dc:creator>
  <cp:keywords/>
  <dc:description/>
  <cp:lastModifiedBy>Jack Verduyn</cp:lastModifiedBy>
  <cp:revision>27</cp:revision>
  <dcterms:created xsi:type="dcterms:W3CDTF">2024-03-13T09:00:00Z</dcterms:created>
  <dcterms:modified xsi:type="dcterms:W3CDTF">2025-01-08T10:07:00Z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0x010100D8783AD60460FD4E880ED66F286C6C0B</vt:lpwstr>
  </property>
  <property fmtid="{D5CDD505-2E9C-101B-9397-08002B2CF9AE}" pid="3" name="MediaServiceImageTags">
    <vt:lpwstr/>
  </property>
</Properties>
</file>